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6F0AB6">
              <w:rPr>
                <w:rFonts w:cs="Arial"/>
                <w:b/>
                <w:sz w:val="24"/>
                <w:szCs w:val="24"/>
                <w:highlight w:val="lightGray"/>
                <w:u w:val="single"/>
              </w:rPr>
              <w:fldChar w:fldCharType="begin">
                <w:ffData>
                  <w:name w:val="Text33"/>
                  <w:enabled/>
                  <w:calcOnExit w:val="0"/>
                  <w:textInput/>
                </w:ffData>
              </w:fldChar>
            </w:r>
            <w:r w:rsidR="008B136E" w:rsidRPr="006F0AB6">
              <w:rPr>
                <w:rFonts w:cs="Arial"/>
                <w:b/>
                <w:sz w:val="24"/>
                <w:szCs w:val="24"/>
                <w:highlight w:val="lightGray"/>
                <w:u w:val="single"/>
              </w:rPr>
              <w:instrText xml:space="preserve"> FORMTEXT </w:instrText>
            </w:r>
            <w:r w:rsidR="008B136E" w:rsidRPr="006F0AB6">
              <w:rPr>
                <w:rFonts w:cs="Arial"/>
                <w:b/>
                <w:sz w:val="24"/>
                <w:szCs w:val="24"/>
                <w:highlight w:val="lightGray"/>
                <w:u w:val="single"/>
              </w:rPr>
            </w:r>
            <w:r w:rsidR="008B136E" w:rsidRPr="006F0AB6">
              <w:rPr>
                <w:rFonts w:cs="Arial"/>
                <w:b/>
                <w:sz w:val="24"/>
                <w:szCs w:val="24"/>
                <w:highlight w:val="lightGray"/>
                <w:u w:val="single"/>
              </w:rPr>
              <w:fldChar w:fldCharType="separate"/>
            </w:r>
            <w:bookmarkStart w:id="3" w:name="_GoBack"/>
            <w:r w:rsidR="008B136E" w:rsidRPr="006F0AB6">
              <w:rPr>
                <w:rFonts w:cs="Arial"/>
                <w:b/>
                <w:noProof/>
                <w:sz w:val="24"/>
                <w:szCs w:val="24"/>
                <w:highlight w:val="lightGray"/>
                <w:u w:val="single"/>
              </w:rPr>
              <w:t> </w:t>
            </w:r>
            <w:r w:rsidR="008B136E" w:rsidRPr="006F0AB6">
              <w:rPr>
                <w:rFonts w:cs="Arial"/>
                <w:b/>
                <w:noProof/>
                <w:sz w:val="24"/>
                <w:szCs w:val="24"/>
                <w:highlight w:val="lightGray"/>
                <w:u w:val="single"/>
              </w:rPr>
              <w:t> </w:t>
            </w:r>
            <w:r w:rsidR="008B136E" w:rsidRPr="006F0AB6">
              <w:rPr>
                <w:rFonts w:cs="Arial"/>
                <w:b/>
                <w:noProof/>
                <w:sz w:val="24"/>
                <w:szCs w:val="24"/>
                <w:highlight w:val="lightGray"/>
                <w:u w:val="single"/>
              </w:rPr>
              <w:t> </w:t>
            </w:r>
            <w:r w:rsidR="008B136E" w:rsidRPr="006F0AB6">
              <w:rPr>
                <w:rFonts w:cs="Arial"/>
                <w:b/>
                <w:noProof/>
                <w:sz w:val="24"/>
                <w:szCs w:val="24"/>
                <w:highlight w:val="lightGray"/>
                <w:u w:val="single"/>
              </w:rPr>
              <w:t> </w:t>
            </w:r>
            <w:r w:rsidR="008B136E" w:rsidRPr="006F0AB6">
              <w:rPr>
                <w:rFonts w:cs="Arial"/>
                <w:b/>
                <w:noProof/>
                <w:sz w:val="24"/>
                <w:szCs w:val="24"/>
                <w:highlight w:val="lightGray"/>
                <w:u w:val="single"/>
              </w:rPr>
              <w:t> </w:t>
            </w:r>
            <w:bookmarkEnd w:id="3"/>
            <w:r w:rsidR="008B136E" w:rsidRPr="006F0AB6">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6F0AB6">
      <w:rPr>
        <w:noProof/>
      </w:rPr>
      <w:t>2</w:t>
    </w:r>
    <w:r w:rsidR="008B136E">
      <w:fldChar w:fldCharType="end"/>
    </w:r>
    <w:r>
      <w:t xml:space="preserve"> of </w:t>
    </w:r>
    <w:r w:rsidR="006F0AB6">
      <w:fldChar w:fldCharType="begin"/>
    </w:r>
    <w:r w:rsidR="006F0AB6">
      <w:instrText xml:space="preserve"> NUMPAGES   \* MERGEFORMAT </w:instrText>
    </w:r>
    <w:r w:rsidR="006F0AB6">
      <w:fldChar w:fldCharType="separate"/>
    </w:r>
    <w:r w:rsidR="006F0AB6">
      <w:rPr>
        <w:noProof/>
      </w:rPr>
      <w:t>2</w:t>
    </w:r>
    <w:r w:rsidR="006F0AB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NotTrackFormatting/>
  <w:documentProtection w:edit="forms" w:formatting="1" w:enforcement="1" w:cryptProviderType="rsaAES" w:cryptAlgorithmClass="hash" w:cryptAlgorithmType="typeAny" w:cryptAlgorithmSid="14" w:cryptSpinCount="100000" w:hash="hhSMIQSMV0rvJ6HK/d3VNvej0ZVGbfB1s65nB3EDpkqT3tvEuqdWEkBm0A4/I8NIhXW+cs7/AIyorEASNL2nuA==" w:salt="UMQAmrGTymlyK12A3fiR9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0AB6"/>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2.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81BA32-A016-4CB1-852A-F6518514A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